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99" w:rsidRPr="00145B37" w:rsidRDefault="00AD0699">
      <w:pPr>
        <w:pStyle w:val="Nagwek"/>
        <w:tabs>
          <w:tab w:val="clear" w:pos="9072"/>
          <w:tab w:val="right" w:pos="4536"/>
          <w:tab w:val="right" w:pos="8507"/>
        </w:tabs>
        <w:rPr>
          <w:rFonts w:asciiTheme="minorHAnsi" w:hAnsiTheme="minorHAnsi" w:cstheme="minorHAnsi"/>
          <w:sz w:val="18"/>
          <w:szCs w:val="18"/>
        </w:rPr>
      </w:pPr>
      <w:r w:rsidRPr="005F27B9">
        <w:rPr>
          <w:rFonts w:ascii="Verdana" w:hAnsi="Verdana"/>
          <w:sz w:val="18"/>
          <w:szCs w:val="18"/>
        </w:rPr>
        <w:tab/>
      </w:r>
      <w:r w:rsidRPr="005F27B9">
        <w:rPr>
          <w:rFonts w:ascii="Verdana" w:hAnsi="Verdana"/>
          <w:sz w:val="18"/>
          <w:szCs w:val="18"/>
        </w:rPr>
        <w:tab/>
      </w:r>
      <w:r w:rsidRPr="00145B37">
        <w:rPr>
          <w:rFonts w:asciiTheme="minorHAnsi" w:hAnsiTheme="minorHAnsi" w:cstheme="minorHAnsi"/>
          <w:sz w:val="18"/>
          <w:szCs w:val="18"/>
        </w:rPr>
        <w:t xml:space="preserve">Kraków, </w:t>
      </w:r>
      <w:r w:rsidR="00CB5E4A" w:rsidRPr="00145B37">
        <w:rPr>
          <w:rFonts w:asciiTheme="minorHAnsi" w:hAnsiTheme="minorHAnsi" w:cstheme="minorHAnsi"/>
          <w:sz w:val="18"/>
          <w:szCs w:val="18"/>
        </w:rPr>
        <w:t>0</w:t>
      </w:r>
      <w:r w:rsidR="00145B37">
        <w:rPr>
          <w:rFonts w:asciiTheme="minorHAnsi" w:hAnsiTheme="minorHAnsi" w:cstheme="minorHAnsi"/>
          <w:sz w:val="18"/>
          <w:szCs w:val="18"/>
        </w:rPr>
        <w:t>1</w:t>
      </w:r>
      <w:r w:rsidRPr="00145B37">
        <w:rPr>
          <w:rFonts w:asciiTheme="minorHAnsi" w:hAnsiTheme="minorHAnsi" w:cstheme="minorHAnsi"/>
          <w:sz w:val="18"/>
          <w:szCs w:val="18"/>
        </w:rPr>
        <w:t>.</w:t>
      </w:r>
      <w:r w:rsidR="00CB5E4A" w:rsidRPr="00145B37">
        <w:rPr>
          <w:rFonts w:asciiTheme="minorHAnsi" w:hAnsiTheme="minorHAnsi" w:cstheme="minorHAnsi"/>
          <w:sz w:val="18"/>
          <w:szCs w:val="18"/>
        </w:rPr>
        <w:t>0</w:t>
      </w:r>
      <w:r w:rsidR="00B94307">
        <w:rPr>
          <w:rFonts w:asciiTheme="minorHAnsi" w:hAnsiTheme="minorHAnsi" w:cstheme="minorHAnsi"/>
          <w:sz w:val="18"/>
          <w:szCs w:val="18"/>
        </w:rPr>
        <w:t>6</w:t>
      </w:r>
      <w:r w:rsidRPr="00145B37">
        <w:rPr>
          <w:rFonts w:asciiTheme="minorHAnsi" w:hAnsiTheme="minorHAnsi" w:cstheme="minorHAnsi"/>
          <w:sz w:val="18"/>
          <w:szCs w:val="18"/>
        </w:rPr>
        <w:t>.20</w:t>
      </w:r>
      <w:r w:rsidR="00145B37">
        <w:rPr>
          <w:rFonts w:asciiTheme="minorHAnsi" w:hAnsiTheme="minorHAnsi" w:cstheme="minorHAnsi"/>
          <w:sz w:val="18"/>
          <w:szCs w:val="18"/>
        </w:rPr>
        <w:t>2</w:t>
      </w:r>
      <w:r w:rsidR="00B94307">
        <w:rPr>
          <w:rFonts w:asciiTheme="minorHAnsi" w:hAnsiTheme="minorHAnsi" w:cstheme="minorHAnsi"/>
          <w:sz w:val="18"/>
          <w:szCs w:val="18"/>
        </w:rPr>
        <w:t>4</w:t>
      </w:r>
      <w:r w:rsidR="00512527" w:rsidRPr="00145B37">
        <w:rPr>
          <w:rFonts w:asciiTheme="minorHAnsi" w:hAnsiTheme="minorHAnsi" w:cstheme="minorHAnsi"/>
          <w:sz w:val="18"/>
          <w:szCs w:val="18"/>
        </w:rPr>
        <w:t xml:space="preserve"> r.</w:t>
      </w:r>
    </w:p>
    <w:p w:rsidR="00AD0699" w:rsidRPr="00145B37" w:rsidRDefault="00AD0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D0699" w:rsidRPr="00145B37" w:rsidRDefault="00AD0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B5E4A" w:rsidRPr="00145B37" w:rsidRDefault="00CB5E4A" w:rsidP="005506E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B5E4A" w:rsidRPr="00145B37" w:rsidRDefault="00474CE7" w:rsidP="005506E8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145B37">
        <w:rPr>
          <w:rFonts w:asciiTheme="minorHAnsi" w:hAnsiTheme="minorHAnsi" w:cstheme="minorHAnsi"/>
          <w:b/>
          <w:u w:val="single"/>
        </w:rPr>
        <w:t xml:space="preserve">RAMOWY </w:t>
      </w:r>
      <w:r w:rsidR="00CB5E4A" w:rsidRPr="00145B37">
        <w:rPr>
          <w:rFonts w:asciiTheme="minorHAnsi" w:hAnsiTheme="minorHAnsi" w:cstheme="minorHAnsi"/>
          <w:b/>
          <w:u w:val="single"/>
        </w:rPr>
        <w:t>PROGRAM PRAKTYK ZAWODOWYCH</w:t>
      </w:r>
    </w:p>
    <w:p w:rsidR="00CB5E4A" w:rsidRPr="00145B37" w:rsidRDefault="00CB5E4A" w:rsidP="005506E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B5E4A" w:rsidRDefault="00CB5E4A" w:rsidP="00474CE7">
      <w:pPr>
        <w:jc w:val="both"/>
        <w:rPr>
          <w:rFonts w:asciiTheme="minorHAnsi" w:hAnsiTheme="minorHAnsi" w:cstheme="minorHAnsi"/>
          <w:sz w:val="22"/>
          <w:szCs w:val="22"/>
        </w:rPr>
      </w:pPr>
      <w:r w:rsidRPr="00145B37">
        <w:rPr>
          <w:rFonts w:asciiTheme="minorHAnsi" w:hAnsiTheme="minorHAnsi" w:cstheme="minorHAnsi"/>
          <w:sz w:val="22"/>
          <w:szCs w:val="22"/>
        </w:rPr>
        <w:t xml:space="preserve">Program praktyk zawodowych dla studentów </w:t>
      </w:r>
      <w:r w:rsidR="00145B37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Pr="00145B37">
        <w:rPr>
          <w:rFonts w:asciiTheme="minorHAnsi" w:hAnsiTheme="minorHAnsi" w:cstheme="minorHAnsi"/>
          <w:sz w:val="22"/>
          <w:szCs w:val="22"/>
          <w:highlight w:val="yellow"/>
        </w:rPr>
        <w:t xml:space="preserve"> roku I stopnia</w:t>
      </w:r>
      <w:r w:rsidRPr="00145B37">
        <w:rPr>
          <w:rFonts w:asciiTheme="minorHAnsi" w:hAnsiTheme="minorHAnsi" w:cstheme="minorHAnsi"/>
          <w:sz w:val="22"/>
          <w:szCs w:val="22"/>
        </w:rPr>
        <w:t xml:space="preserve"> na Wydziale Wiertnictwa Nafty </w:t>
      </w:r>
      <w:r w:rsidR="00145B37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>i Gazu</w:t>
      </w:r>
      <w:r w:rsidR="00A253C7" w:rsidRPr="00145B37">
        <w:rPr>
          <w:rFonts w:asciiTheme="minorHAnsi" w:hAnsiTheme="minorHAnsi" w:cstheme="minorHAnsi"/>
          <w:sz w:val="22"/>
          <w:szCs w:val="22"/>
        </w:rPr>
        <w:t xml:space="preserve"> dla kierunków Inżynieria Naftowa i Gazownicza oraz </w:t>
      </w:r>
      <w:proofErr w:type="spellStart"/>
      <w:r w:rsidR="00B94307">
        <w:rPr>
          <w:rFonts w:asciiTheme="minorHAnsi" w:hAnsiTheme="minorHAnsi" w:cstheme="minorHAnsi"/>
          <w:sz w:val="22"/>
          <w:szCs w:val="22"/>
        </w:rPr>
        <w:t>Geoinżynieria</w:t>
      </w:r>
      <w:proofErr w:type="spellEnd"/>
      <w:r w:rsidR="00B94307">
        <w:rPr>
          <w:rFonts w:asciiTheme="minorHAnsi" w:hAnsiTheme="minorHAnsi" w:cstheme="minorHAnsi"/>
          <w:sz w:val="22"/>
          <w:szCs w:val="22"/>
        </w:rPr>
        <w:t xml:space="preserve"> i Górnictwo Otworowe </w:t>
      </w:r>
      <w:r w:rsidRPr="00145B37">
        <w:rPr>
          <w:rFonts w:asciiTheme="minorHAnsi" w:hAnsiTheme="minorHAnsi" w:cstheme="minorHAnsi"/>
          <w:sz w:val="22"/>
          <w:szCs w:val="22"/>
        </w:rPr>
        <w:t>powinien być powiązany z niżej wymienionymi zagadnieniami:</w:t>
      </w:r>
    </w:p>
    <w:p w:rsidR="00F71386" w:rsidRPr="00D66F2D" w:rsidRDefault="00F71386" w:rsidP="00280704">
      <w:pPr>
        <w:pStyle w:val="Tekstpodstawowy"/>
        <w:numPr>
          <w:ilvl w:val="0"/>
          <w:numId w:val="7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highlight w:val="yellow"/>
        </w:rPr>
      </w:pPr>
      <w:r w:rsidRPr="00D66F2D">
        <w:rPr>
          <w:rFonts w:asciiTheme="minorHAnsi" w:hAnsiTheme="minorHAnsi" w:cstheme="minorHAnsi"/>
          <w:sz w:val="22"/>
          <w:highlight w:val="yellow"/>
        </w:rPr>
        <w:t>Monitoring jakości i ilości wód podziemnych</w:t>
      </w:r>
      <w:r w:rsidR="00280704" w:rsidRPr="00D66F2D">
        <w:rPr>
          <w:rFonts w:asciiTheme="minorHAnsi" w:hAnsiTheme="minorHAnsi" w:cstheme="minorHAnsi"/>
          <w:sz w:val="22"/>
          <w:highlight w:val="yellow"/>
        </w:rPr>
        <w:t>,</w:t>
      </w:r>
    </w:p>
    <w:p w:rsidR="00F71386" w:rsidRPr="00D66F2D" w:rsidRDefault="00F71386" w:rsidP="00280704">
      <w:pPr>
        <w:pStyle w:val="Tekstpodstawowy"/>
        <w:numPr>
          <w:ilvl w:val="0"/>
          <w:numId w:val="7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highlight w:val="yellow"/>
        </w:rPr>
      </w:pPr>
      <w:r w:rsidRPr="00D66F2D">
        <w:rPr>
          <w:rFonts w:asciiTheme="minorHAnsi" w:hAnsiTheme="minorHAnsi" w:cstheme="minorHAnsi"/>
          <w:sz w:val="22"/>
          <w:highlight w:val="yellow"/>
        </w:rPr>
        <w:t>Monitoring gleb i gruntów</w:t>
      </w:r>
      <w:r w:rsidR="00280704" w:rsidRPr="00D66F2D">
        <w:rPr>
          <w:rFonts w:asciiTheme="minorHAnsi" w:hAnsiTheme="minorHAnsi" w:cstheme="minorHAnsi"/>
          <w:sz w:val="22"/>
          <w:highlight w:val="yellow"/>
        </w:rPr>
        <w:t>,</w:t>
      </w:r>
    </w:p>
    <w:p w:rsidR="00F71386" w:rsidRPr="00D66F2D" w:rsidRDefault="00F71386" w:rsidP="00280704">
      <w:pPr>
        <w:pStyle w:val="Tekstpodstawowy"/>
        <w:numPr>
          <w:ilvl w:val="0"/>
          <w:numId w:val="7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highlight w:val="yellow"/>
        </w:rPr>
      </w:pPr>
      <w:r w:rsidRPr="00D66F2D">
        <w:rPr>
          <w:rFonts w:asciiTheme="minorHAnsi" w:hAnsiTheme="minorHAnsi" w:cstheme="minorHAnsi"/>
          <w:sz w:val="22"/>
          <w:highlight w:val="yellow"/>
        </w:rPr>
        <w:t xml:space="preserve">Badania </w:t>
      </w:r>
      <w:proofErr w:type="spellStart"/>
      <w:r w:rsidRPr="00D66F2D">
        <w:rPr>
          <w:rFonts w:asciiTheme="minorHAnsi" w:hAnsiTheme="minorHAnsi" w:cstheme="minorHAnsi"/>
          <w:sz w:val="22"/>
          <w:highlight w:val="yellow"/>
        </w:rPr>
        <w:t>atmogeochemiczne</w:t>
      </w:r>
      <w:proofErr w:type="spellEnd"/>
      <w:r w:rsidRPr="00D66F2D">
        <w:rPr>
          <w:rFonts w:asciiTheme="minorHAnsi" w:hAnsiTheme="minorHAnsi" w:cstheme="minorHAnsi"/>
          <w:sz w:val="22"/>
          <w:highlight w:val="yellow"/>
        </w:rPr>
        <w:t xml:space="preserve"> powierzchniowe i wgłębne</w:t>
      </w:r>
      <w:r w:rsidR="00280704" w:rsidRPr="00D66F2D">
        <w:rPr>
          <w:rFonts w:asciiTheme="minorHAnsi" w:hAnsiTheme="minorHAnsi" w:cstheme="minorHAnsi"/>
          <w:sz w:val="22"/>
          <w:highlight w:val="yellow"/>
        </w:rPr>
        <w:t>,</w:t>
      </w:r>
    </w:p>
    <w:p w:rsidR="00F71386" w:rsidRPr="00D66F2D" w:rsidRDefault="00F71386" w:rsidP="00280704">
      <w:pPr>
        <w:pStyle w:val="Tekstpodstawowy"/>
        <w:numPr>
          <w:ilvl w:val="0"/>
          <w:numId w:val="7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highlight w:val="yellow"/>
        </w:rPr>
      </w:pPr>
      <w:r w:rsidRPr="00D66F2D">
        <w:rPr>
          <w:rFonts w:asciiTheme="minorHAnsi" w:hAnsiTheme="minorHAnsi" w:cstheme="minorHAnsi"/>
          <w:sz w:val="22"/>
          <w:highlight w:val="yellow"/>
        </w:rPr>
        <w:t>Migracja zanieczyszczeń w środowisku gruntowo-wodnym</w:t>
      </w:r>
      <w:r w:rsidR="00280704" w:rsidRPr="00D66F2D">
        <w:rPr>
          <w:rFonts w:asciiTheme="minorHAnsi" w:hAnsiTheme="minorHAnsi" w:cstheme="minorHAnsi"/>
          <w:sz w:val="22"/>
          <w:highlight w:val="yellow"/>
        </w:rPr>
        <w:t>,</w:t>
      </w:r>
    </w:p>
    <w:p w:rsidR="00F71386" w:rsidRPr="00D66F2D" w:rsidRDefault="00F71386" w:rsidP="00280704">
      <w:pPr>
        <w:pStyle w:val="Tekstpodstawowy"/>
        <w:numPr>
          <w:ilvl w:val="0"/>
          <w:numId w:val="7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highlight w:val="yellow"/>
        </w:rPr>
      </w:pPr>
      <w:r w:rsidRPr="00D66F2D">
        <w:rPr>
          <w:rFonts w:asciiTheme="minorHAnsi" w:hAnsiTheme="minorHAnsi" w:cstheme="minorHAnsi"/>
          <w:sz w:val="22"/>
          <w:highlight w:val="yellow"/>
        </w:rPr>
        <w:t>Środowiskowy monitoring podziemnych magazynów gazu (PMG)</w:t>
      </w:r>
      <w:r w:rsidR="00280704" w:rsidRPr="00D66F2D">
        <w:rPr>
          <w:rFonts w:asciiTheme="minorHAnsi" w:hAnsiTheme="minorHAnsi" w:cstheme="minorHAnsi"/>
          <w:sz w:val="22"/>
          <w:highlight w:val="yellow"/>
        </w:rPr>
        <w:t>,</w:t>
      </w:r>
    </w:p>
    <w:p w:rsidR="00F71386" w:rsidRPr="00D66F2D" w:rsidRDefault="00F71386" w:rsidP="00280704">
      <w:pPr>
        <w:pStyle w:val="Tekstpodstawowy"/>
        <w:numPr>
          <w:ilvl w:val="0"/>
          <w:numId w:val="7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highlight w:val="yellow"/>
        </w:rPr>
      </w:pPr>
      <w:proofErr w:type="spellStart"/>
      <w:r w:rsidRPr="00D66F2D">
        <w:rPr>
          <w:rFonts w:asciiTheme="minorHAnsi" w:hAnsiTheme="minorHAnsi" w:cstheme="minorHAnsi"/>
          <w:sz w:val="22"/>
          <w:highlight w:val="yellow"/>
        </w:rPr>
        <w:t>Remediacja</w:t>
      </w:r>
      <w:proofErr w:type="spellEnd"/>
      <w:r w:rsidRPr="00D66F2D">
        <w:rPr>
          <w:rFonts w:asciiTheme="minorHAnsi" w:hAnsiTheme="minorHAnsi" w:cstheme="minorHAnsi"/>
          <w:sz w:val="22"/>
          <w:highlight w:val="yellow"/>
        </w:rPr>
        <w:t xml:space="preserve"> terenów zanieczyszczonych substancjami chemicznymi i węglowodorami</w:t>
      </w:r>
      <w:r w:rsidR="00280704" w:rsidRPr="00D66F2D">
        <w:rPr>
          <w:rFonts w:asciiTheme="minorHAnsi" w:hAnsiTheme="minorHAnsi" w:cstheme="minorHAnsi"/>
          <w:sz w:val="22"/>
          <w:highlight w:val="yellow"/>
        </w:rPr>
        <w:t>,</w:t>
      </w:r>
    </w:p>
    <w:p w:rsidR="00F71386" w:rsidRPr="00D66F2D" w:rsidRDefault="00F71386" w:rsidP="00280704">
      <w:pPr>
        <w:pStyle w:val="Tekstpodstawowy"/>
        <w:numPr>
          <w:ilvl w:val="0"/>
          <w:numId w:val="7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highlight w:val="yellow"/>
        </w:rPr>
      </w:pPr>
      <w:r w:rsidRPr="00D66F2D">
        <w:rPr>
          <w:rFonts w:asciiTheme="minorHAnsi" w:hAnsiTheme="minorHAnsi" w:cstheme="minorHAnsi"/>
          <w:sz w:val="22"/>
          <w:highlight w:val="yellow"/>
        </w:rPr>
        <w:t xml:space="preserve">Zagospodarowanie i utylizacja odpadów wydobywczych i cieczy szczelinujących powstających przy udostępnianiu i eksploatacji konwencjonalnych </w:t>
      </w:r>
      <w:r w:rsidRPr="00D66F2D">
        <w:rPr>
          <w:rFonts w:asciiTheme="minorHAnsi" w:hAnsiTheme="minorHAnsi" w:cstheme="minorHAnsi"/>
          <w:sz w:val="22"/>
          <w:highlight w:val="yellow"/>
        </w:rPr>
        <w:br/>
        <w:t>i niekonwencjonalnych złóż węglowodorów</w:t>
      </w:r>
      <w:r w:rsidR="00280704" w:rsidRPr="00D66F2D">
        <w:rPr>
          <w:rFonts w:asciiTheme="minorHAnsi" w:hAnsiTheme="minorHAnsi" w:cstheme="minorHAnsi"/>
          <w:sz w:val="22"/>
          <w:highlight w:val="yellow"/>
        </w:rPr>
        <w:t>,</w:t>
      </w:r>
    </w:p>
    <w:p w:rsidR="00F71386" w:rsidRPr="00D66F2D" w:rsidRDefault="00F71386" w:rsidP="00280704">
      <w:pPr>
        <w:pStyle w:val="Tekstpodstawowy"/>
        <w:numPr>
          <w:ilvl w:val="0"/>
          <w:numId w:val="7"/>
        </w:numPr>
        <w:spacing w:after="0" w:line="276" w:lineRule="auto"/>
        <w:ind w:left="567" w:hanging="283"/>
        <w:rPr>
          <w:rFonts w:asciiTheme="minorHAnsi" w:hAnsiTheme="minorHAnsi" w:cstheme="minorHAnsi"/>
          <w:sz w:val="22"/>
          <w:highlight w:val="yellow"/>
        </w:rPr>
      </w:pPr>
      <w:r w:rsidRPr="00D66F2D">
        <w:rPr>
          <w:rFonts w:asciiTheme="minorHAnsi" w:hAnsiTheme="minorHAnsi" w:cstheme="minorHAnsi"/>
          <w:sz w:val="22"/>
          <w:highlight w:val="yellow"/>
        </w:rPr>
        <w:t xml:space="preserve">Składowanie i magazynowanie substancji oraz ścieków i odpadów płynnych </w:t>
      </w:r>
      <w:r w:rsidRPr="00D66F2D">
        <w:rPr>
          <w:rFonts w:asciiTheme="minorHAnsi" w:hAnsiTheme="minorHAnsi" w:cstheme="minorHAnsi"/>
          <w:sz w:val="22"/>
          <w:highlight w:val="yellow"/>
        </w:rPr>
        <w:br/>
        <w:t>w górotworze</w:t>
      </w:r>
      <w:r w:rsidR="00280704" w:rsidRPr="00D66F2D">
        <w:rPr>
          <w:rFonts w:asciiTheme="minorHAnsi" w:hAnsiTheme="minorHAnsi" w:cstheme="minorHAnsi"/>
          <w:sz w:val="22"/>
          <w:highlight w:val="yellow"/>
        </w:rPr>
        <w:t>,</w:t>
      </w:r>
    </w:p>
    <w:p w:rsidR="00F71386" w:rsidRPr="00D66F2D" w:rsidRDefault="00F71386" w:rsidP="00280704">
      <w:pPr>
        <w:pStyle w:val="Tekstpodstawowy"/>
        <w:numPr>
          <w:ilvl w:val="0"/>
          <w:numId w:val="7"/>
        </w:numPr>
        <w:spacing w:after="0" w:line="276" w:lineRule="auto"/>
        <w:ind w:left="567" w:hanging="283"/>
        <w:rPr>
          <w:rFonts w:asciiTheme="minorHAnsi" w:hAnsiTheme="minorHAnsi" w:cstheme="minorHAnsi"/>
          <w:sz w:val="20"/>
          <w:szCs w:val="22"/>
          <w:highlight w:val="yellow"/>
        </w:rPr>
      </w:pPr>
      <w:r w:rsidRPr="00D66F2D">
        <w:rPr>
          <w:rFonts w:asciiTheme="minorHAnsi" w:hAnsiTheme="minorHAnsi" w:cstheme="minorHAnsi"/>
          <w:sz w:val="22"/>
          <w:highlight w:val="yellow"/>
        </w:rPr>
        <w:t xml:space="preserve">Badania emisji hałasu z wiertni, kopalń ropy naftowej i gazu ziemnego oraz </w:t>
      </w:r>
      <w:r w:rsidRPr="00D66F2D">
        <w:rPr>
          <w:rFonts w:asciiTheme="minorHAnsi" w:hAnsiTheme="minorHAnsi" w:cstheme="minorHAnsi"/>
          <w:sz w:val="22"/>
          <w:highlight w:val="yellow"/>
        </w:rPr>
        <w:br/>
        <w:t>z instalacji PMG.</w:t>
      </w:r>
    </w:p>
    <w:p w:rsidR="00474CE7" w:rsidRPr="00145B37" w:rsidRDefault="00474CE7" w:rsidP="00D66F2D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45B37">
        <w:rPr>
          <w:rFonts w:asciiTheme="minorHAnsi" w:hAnsiTheme="minorHAnsi" w:cstheme="minorHAnsi"/>
          <w:sz w:val="22"/>
          <w:szCs w:val="22"/>
        </w:rPr>
        <w:t xml:space="preserve">Student-praktykant planuje i realizuje indywidualny program praktyki korzystając </w:t>
      </w:r>
      <w:r w:rsidR="00145B37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 xml:space="preserve">z wymienionych zadań programu ramowego i dostosowuje go do rzeczywistych możliwości </w:t>
      </w:r>
      <w:r w:rsidR="00D66F2D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>w danej jednostce (miejscu praktyki), wynikających z jej specyfiki funkcyjnej, struktury organizacyjnej, realizowanych zadań i zgody kierownictwa na zapoznanie się z danymi, nie stanowiącymi tajemnicę jednostki, zapewniającymi jej prawidłowe i efektywne (rentowne) funkcjonowanie.</w:t>
      </w:r>
    </w:p>
    <w:p w:rsidR="00823B99" w:rsidRPr="00145B37" w:rsidRDefault="00823B99" w:rsidP="00823B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23B99" w:rsidRPr="00145B37" w:rsidRDefault="00823B99" w:rsidP="00823B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823B99" w:rsidRPr="00145B37" w:rsidSect="00171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2211" w:header="2183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D33" w:rsidRDefault="006E3D33">
      <w:r>
        <w:separator/>
      </w:r>
    </w:p>
  </w:endnote>
  <w:endnote w:type="continuationSeparator" w:id="0">
    <w:p w:rsidR="006E3D33" w:rsidRDefault="006E3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99" w:rsidRDefault="00AD0699">
    <w:pPr>
      <w:pStyle w:val="Stopka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Akademia Górniczo-Hutnicza | Wydział Wiertnictwa, Nafty i Gazu</w:t>
    </w:r>
  </w:p>
  <w:p w:rsidR="00AD0699" w:rsidRDefault="00AD0699">
    <w:pPr>
      <w:pStyle w:val="Stopka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Dziekanat Studiów Stacjonarnych</w:t>
    </w:r>
  </w:p>
  <w:p w:rsidR="00AD0699" w:rsidRDefault="00AD0699">
    <w:pPr>
      <w:pStyle w:val="Stopka"/>
      <w:rPr>
        <w:rFonts w:ascii="Verdana" w:hAnsi="Verdana"/>
        <w:sz w:val="16"/>
        <w:szCs w:val="16"/>
        <w:lang w:val="de-DE"/>
      </w:rPr>
    </w:pPr>
    <w:r>
      <w:rPr>
        <w:rFonts w:ascii="Verdana" w:hAnsi="Verdana" w:cs="Arial"/>
        <w:sz w:val="16"/>
        <w:szCs w:val="16"/>
      </w:rPr>
      <w:t xml:space="preserve">al. A. Mickiewicza 30, 30–059 Kraków, paw. </w:t>
    </w:r>
    <w:r w:rsidRPr="00CB5E4A">
      <w:rPr>
        <w:rFonts w:ascii="Verdana" w:hAnsi="Verdana" w:cs="Arial"/>
        <w:sz w:val="16"/>
        <w:szCs w:val="16"/>
        <w:lang w:val="en-GB"/>
      </w:rPr>
      <w:t xml:space="preserve">A-1, </w:t>
    </w:r>
    <w:proofErr w:type="spellStart"/>
    <w:r w:rsidRPr="00CB5E4A">
      <w:rPr>
        <w:rFonts w:ascii="Verdana" w:hAnsi="Verdana" w:cs="Arial"/>
        <w:sz w:val="16"/>
        <w:szCs w:val="16"/>
        <w:lang w:val="en-GB"/>
      </w:rPr>
      <w:t>pok</w:t>
    </w:r>
    <w:proofErr w:type="spellEnd"/>
    <w:r w:rsidRPr="00CB5E4A">
      <w:rPr>
        <w:rFonts w:ascii="Verdana" w:hAnsi="Verdana" w:cs="Arial"/>
        <w:sz w:val="16"/>
        <w:szCs w:val="16"/>
        <w:lang w:val="en-GB"/>
      </w:rPr>
      <w:t>. 103</w:t>
    </w:r>
    <w:r w:rsidRPr="00CB5E4A">
      <w:rPr>
        <w:rFonts w:ascii="Verdana" w:hAnsi="Verdana" w:cs="Arial"/>
        <w:sz w:val="16"/>
        <w:szCs w:val="16"/>
        <w:lang w:val="en-GB"/>
      </w:rPr>
      <w:br/>
      <w:t xml:space="preserve">tel. </w:t>
    </w:r>
    <w:r>
      <w:rPr>
        <w:rFonts w:ascii="Verdana" w:hAnsi="Verdana" w:cs="Arial"/>
        <w:sz w:val="16"/>
        <w:szCs w:val="16"/>
        <w:lang w:val="de-DE"/>
      </w:rPr>
      <w:t xml:space="preserve">+48 12 617 22 02, </w:t>
    </w:r>
    <w:proofErr w:type="spellStart"/>
    <w:r>
      <w:rPr>
        <w:rFonts w:ascii="Verdana" w:hAnsi="Verdana" w:cs="Arial"/>
        <w:sz w:val="16"/>
        <w:szCs w:val="16"/>
        <w:lang w:val="de-DE"/>
      </w:rPr>
      <w:t>fax</w:t>
    </w:r>
    <w:proofErr w:type="spellEnd"/>
    <w:r>
      <w:rPr>
        <w:rFonts w:ascii="Verdana" w:hAnsi="Verdana" w:cs="Arial"/>
        <w:sz w:val="16"/>
        <w:szCs w:val="16"/>
        <w:lang w:val="de-DE"/>
      </w:rPr>
      <w:t xml:space="preserve"> +48 12 633 80 58</w:t>
    </w:r>
    <w:r w:rsidR="00A959B9">
      <w:rPr>
        <w:rFonts w:ascii="Verdana" w:hAnsi="Verdana" w:cs="Arial"/>
        <w:sz w:val="16"/>
        <w:szCs w:val="16"/>
        <w:lang w:val="de-DE"/>
      </w:rPr>
      <w:t xml:space="preserve">; </w:t>
    </w:r>
    <w:r>
      <w:rPr>
        <w:rFonts w:ascii="Verdana" w:hAnsi="Verdana"/>
        <w:sz w:val="16"/>
        <w:szCs w:val="16"/>
        <w:lang w:val="de-DE"/>
      </w:rPr>
      <w:t>http://www.wnig.agh.edu.pl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D33" w:rsidRDefault="006E3D33">
      <w:r>
        <w:separator/>
      </w:r>
    </w:p>
  </w:footnote>
  <w:footnote w:type="continuationSeparator" w:id="0">
    <w:p w:rsidR="006E3D33" w:rsidRDefault="006E3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99" w:rsidRDefault="00A07A33">
    <w:pPr>
      <w:jc w:val="both"/>
      <w:rPr>
        <w:rFonts w:ascii="Verdana" w:hAnsi="Verdana"/>
        <w:b/>
        <w:smallCaps/>
        <w:sz w:val="16"/>
        <w:szCs w:val="16"/>
      </w:rPr>
    </w:pPr>
    <w:r w:rsidRPr="00A07A33">
      <w:rPr>
        <w:rFonts w:ascii="Verdana" w:hAnsi="Verdana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left:0;text-align:left;margin-left:-81.25pt;margin-top:-87.75pt;width:70.4pt;height:107.65pt;z-index:-251658752" filled="f" fillcolor="#ff9" stroked="f">
          <v:textbox style="mso-next-textbox:#_x0000_s2071" inset="0,0,.5mm,0">
            <w:txbxContent>
              <w:tbl>
                <w:tblPr>
                  <w:tblW w:w="1361" w:type="dxa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361"/>
                </w:tblGrid>
                <w:tr w:rsidR="00AD0699">
                  <w:trPr>
                    <w:trHeight w:val="2126"/>
                  </w:trPr>
                  <w:tc>
                    <w:tcPr>
                      <w:tcW w:w="1361" w:type="dxa"/>
                      <w:vAlign w:val="center"/>
                    </w:tcPr>
                    <w:p w:rsidR="00AD0699" w:rsidRDefault="0092550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95325" cy="1352550"/>
                            <wp:effectExtent l="19050" t="0" r="9525" b="0"/>
                            <wp:docPr id="1" name="Obraz 1" descr="agh_znk_pzt_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gh_znk_pzt_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D0699" w:rsidRDefault="00AD0699"/>
            </w:txbxContent>
          </v:textbox>
        </v:shape>
      </w:pict>
    </w:r>
    <w:r w:rsidR="00AD0699">
      <w:rPr>
        <w:rFonts w:ascii="Verdana" w:hAnsi="Verdana"/>
        <w:b/>
        <w:smallCaps/>
        <w:sz w:val="16"/>
        <w:szCs w:val="16"/>
      </w:rPr>
      <w:t>Akademia Górniczo-Hutnicza</w:t>
    </w:r>
  </w:p>
  <w:p w:rsidR="00AD0699" w:rsidRDefault="00AD0699">
    <w:pPr>
      <w:jc w:val="both"/>
      <w:rPr>
        <w:rFonts w:ascii="Verdana" w:hAnsi="Verdana"/>
        <w:b/>
        <w:smallCaps/>
        <w:sz w:val="16"/>
        <w:szCs w:val="16"/>
      </w:rPr>
    </w:pPr>
    <w:r>
      <w:rPr>
        <w:rFonts w:ascii="Verdana" w:hAnsi="Verdana"/>
        <w:b/>
        <w:smallCaps/>
        <w:sz w:val="16"/>
        <w:szCs w:val="16"/>
      </w:rPr>
      <w:t>im. Stanisława Staszica w Krakowie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26"/>
        <w:szCs w:val="2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26"/>
        <w:szCs w:val="26"/>
      </w:rPr>
    </w:pPr>
    <w:r>
      <w:rPr>
        <w:rFonts w:ascii="Verdana" w:hAnsi="Verdana"/>
        <w:sz w:val="26"/>
        <w:szCs w:val="26"/>
      </w:rPr>
      <w:t>Wydział Wiertnictwa, Nafty i Gazu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482A91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Dziekanat Studiów Stacjonarnych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tbl>
    <w:tblPr>
      <w:tblpPr w:vertAnchor="page" w:horzAnchor="page" w:tblpX="467" w:tblpY="15027"/>
      <w:tblW w:w="1361" w:type="dxa"/>
      <w:tblCellMar>
        <w:left w:w="0" w:type="dxa"/>
        <w:right w:w="0" w:type="dxa"/>
      </w:tblCellMar>
      <w:tblLook w:val="01E0"/>
    </w:tblPr>
    <w:tblGrid>
      <w:gridCol w:w="1361"/>
    </w:tblGrid>
    <w:tr w:rsidR="00AD0699">
      <w:trPr>
        <w:trHeight w:val="1361"/>
      </w:trPr>
      <w:tc>
        <w:tcPr>
          <w:tcW w:w="1361" w:type="dxa"/>
          <w:vAlign w:val="center"/>
        </w:tcPr>
        <w:p w:rsidR="00AD0699" w:rsidRDefault="00AD0699">
          <w:pPr>
            <w:jc w:val="center"/>
            <w:rPr>
              <w:rFonts w:ascii="Verdana" w:hAnsi="Verdana"/>
              <w:sz w:val="16"/>
              <w:szCs w:val="16"/>
            </w:rPr>
          </w:pPr>
        </w:p>
      </w:tc>
    </w:tr>
  </w:tbl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C6C"/>
    <w:multiLevelType w:val="hybridMultilevel"/>
    <w:tmpl w:val="6A4C4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7597B"/>
    <w:multiLevelType w:val="hybridMultilevel"/>
    <w:tmpl w:val="FF04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91968"/>
    <w:multiLevelType w:val="hybridMultilevel"/>
    <w:tmpl w:val="C1209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C4A9C"/>
    <w:multiLevelType w:val="hybridMultilevel"/>
    <w:tmpl w:val="FCB2C07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5C4D350F"/>
    <w:multiLevelType w:val="hybridMultilevel"/>
    <w:tmpl w:val="8988AE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297068"/>
    <w:multiLevelType w:val="hybridMultilevel"/>
    <w:tmpl w:val="3A949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A0B5D"/>
    <w:multiLevelType w:val="hybridMultilevel"/>
    <w:tmpl w:val="27C295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pl-PL" w:vendorID="12" w:dllVersion="512" w:checkStyle="1"/>
  <w:proofState w:spelling="clean"/>
  <w:defaultTabStop w:val="2835"/>
  <w:hyphenationZone w:val="425"/>
  <w:drawingGridHorizontalSpacing w:val="181"/>
  <w:drawingGridVerticalSpacing w:val="181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6FC4"/>
    <w:rsid w:val="00002F9A"/>
    <w:rsid w:val="000031F3"/>
    <w:rsid w:val="00011281"/>
    <w:rsid w:val="000B4B13"/>
    <w:rsid w:val="000C2DF7"/>
    <w:rsid w:val="00141B70"/>
    <w:rsid w:val="001450B2"/>
    <w:rsid w:val="00145B37"/>
    <w:rsid w:val="00171246"/>
    <w:rsid w:val="00276DB4"/>
    <w:rsid w:val="00280704"/>
    <w:rsid w:val="002B04D1"/>
    <w:rsid w:val="002B2821"/>
    <w:rsid w:val="002F3DE9"/>
    <w:rsid w:val="003309BB"/>
    <w:rsid w:val="00330E2A"/>
    <w:rsid w:val="003341E2"/>
    <w:rsid w:val="0035699A"/>
    <w:rsid w:val="003A4305"/>
    <w:rsid w:val="003C7502"/>
    <w:rsid w:val="00411DD5"/>
    <w:rsid w:val="0042608C"/>
    <w:rsid w:val="00433CDF"/>
    <w:rsid w:val="00440323"/>
    <w:rsid w:val="0045346B"/>
    <w:rsid w:val="00457DB1"/>
    <w:rsid w:val="00461DB1"/>
    <w:rsid w:val="00465710"/>
    <w:rsid w:val="00474CE7"/>
    <w:rsid w:val="00482A91"/>
    <w:rsid w:val="00491A73"/>
    <w:rsid w:val="004B4BBD"/>
    <w:rsid w:val="00512527"/>
    <w:rsid w:val="00521BC7"/>
    <w:rsid w:val="00524154"/>
    <w:rsid w:val="0054014D"/>
    <w:rsid w:val="005506E8"/>
    <w:rsid w:val="00582F2B"/>
    <w:rsid w:val="005F27B9"/>
    <w:rsid w:val="005F3712"/>
    <w:rsid w:val="0067266F"/>
    <w:rsid w:val="00692D65"/>
    <w:rsid w:val="006E3D33"/>
    <w:rsid w:val="006E4B49"/>
    <w:rsid w:val="006F5DC7"/>
    <w:rsid w:val="00763FB7"/>
    <w:rsid w:val="007B12D7"/>
    <w:rsid w:val="00823B99"/>
    <w:rsid w:val="00863206"/>
    <w:rsid w:val="008715B1"/>
    <w:rsid w:val="00881154"/>
    <w:rsid w:val="008D4189"/>
    <w:rsid w:val="008E5C55"/>
    <w:rsid w:val="00925500"/>
    <w:rsid w:val="009366BC"/>
    <w:rsid w:val="00941A22"/>
    <w:rsid w:val="00991184"/>
    <w:rsid w:val="009B6014"/>
    <w:rsid w:val="009D40E2"/>
    <w:rsid w:val="009E3DF1"/>
    <w:rsid w:val="009F2D55"/>
    <w:rsid w:val="00A03FD8"/>
    <w:rsid w:val="00A07A33"/>
    <w:rsid w:val="00A253C7"/>
    <w:rsid w:val="00A5125B"/>
    <w:rsid w:val="00A54E16"/>
    <w:rsid w:val="00A735D5"/>
    <w:rsid w:val="00A959B9"/>
    <w:rsid w:val="00AB589C"/>
    <w:rsid w:val="00AD0699"/>
    <w:rsid w:val="00AF23D6"/>
    <w:rsid w:val="00AF62C6"/>
    <w:rsid w:val="00B13B05"/>
    <w:rsid w:val="00B94307"/>
    <w:rsid w:val="00BC2FC6"/>
    <w:rsid w:val="00BD4DF9"/>
    <w:rsid w:val="00C123BC"/>
    <w:rsid w:val="00C2430B"/>
    <w:rsid w:val="00C74E43"/>
    <w:rsid w:val="00C8204E"/>
    <w:rsid w:val="00CB2F1D"/>
    <w:rsid w:val="00CB5E4A"/>
    <w:rsid w:val="00D171DC"/>
    <w:rsid w:val="00D44D20"/>
    <w:rsid w:val="00D52231"/>
    <w:rsid w:val="00D66F2D"/>
    <w:rsid w:val="00D707AA"/>
    <w:rsid w:val="00D87D18"/>
    <w:rsid w:val="00D90000"/>
    <w:rsid w:val="00DA49F0"/>
    <w:rsid w:val="00DE50D9"/>
    <w:rsid w:val="00DF176E"/>
    <w:rsid w:val="00E17D8E"/>
    <w:rsid w:val="00E82DDA"/>
    <w:rsid w:val="00E87BD9"/>
    <w:rsid w:val="00EB6FC4"/>
    <w:rsid w:val="00ED2B83"/>
    <w:rsid w:val="00EF09FF"/>
    <w:rsid w:val="00F21A6B"/>
    <w:rsid w:val="00F47D82"/>
    <w:rsid w:val="00F61E54"/>
    <w:rsid w:val="00F62E57"/>
    <w:rsid w:val="00F650C0"/>
    <w:rsid w:val="00F71386"/>
    <w:rsid w:val="00F715B2"/>
    <w:rsid w:val="00F807E1"/>
    <w:rsid w:val="00F90B02"/>
    <w:rsid w:val="00FE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4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5506E8"/>
    <w:pPr>
      <w:widowControl w:val="0"/>
      <w:suppressAutoHyphens/>
      <w:spacing w:line="360" w:lineRule="auto"/>
    </w:pPr>
    <w:rPr>
      <w:rFonts w:eastAsia="Lucida Sans Unicode"/>
      <w:sz w:val="26"/>
      <w:szCs w:val="28"/>
    </w:rPr>
  </w:style>
  <w:style w:type="paragraph" w:styleId="Nagwek">
    <w:name w:val="header"/>
    <w:basedOn w:val="Normalny"/>
    <w:semiHidden/>
    <w:rsid w:val="002B04D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B04D1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2B04D1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506E8"/>
    <w:rPr>
      <w:rFonts w:eastAsia="Lucida Sans Unicode"/>
      <w:sz w:val="26"/>
      <w:szCs w:val="28"/>
    </w:rPr>
  </w:style>
  <w:style w:type="character" w:styleId="Pogrubienie">
    <w:name w:val="Strong"/>
    <w:basedOn w:val="Domylnaczcionkaakapitu"/>
    <w:uiPriority w:val="22"/>
    <w:qFormat/>
    <w:rsid w:val="002F3DE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5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5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5E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C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C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Rektor AGH</vt:lpstr>
    </vt:vector>
  </TitlesOfParts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 AGH</dc:title>
  <dc:creator/>
  <cp:lastModifiedBy/>
  <cp:revision>1</cp:revision>
  <cp:lastPrinted>2008-05-12T08:07:00Z</cp:lastPrinted>
  <dcterms:created xsi:type="dcterms:W3CDTF">2020-02-18T10:52:00Z</dcterms:created>
  <dcterms:modified xsi:type="dcterms:W3CDTF">2024-04-11T06:55:00Z</dcterms:modified>
</cp:coreProperties>
</file>